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E056A" w14:textId="77777777" w:rsidR="00E010CB" w:rsidRDefault="00AB5DC8">
      <w:pPr>
        <w:rPr>
          <w:b/>
          <w:noProof/>
          <w:lang w:eastAsia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0288" behindDoc="0" locked="0" layoutInCell="1" allowOverlap="1" wp14:anchorId="49ECB800" wp14:editId="195BAE52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920875" cy="457200"/>
            <wp:effectExtent l="0" t="0" r="317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KDS Logos_Col_Grey_300dpi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F28DF2" w14:textId="77777777" w:rsidR="00E010CB" w:rsidRDefault="00E010CB">
      <w:pPr>
        <w:rPr>
          <w:b/>
        </w:rPr>
      </w:pPr>
    </w:p>
    <w:p w14:paraId="693EABBC" w14:textId="244F32B3" w:rsidR="004C6AEF" w:rsidRPr="004C6AEF" w:rsidRDefault="00C12F9B" w:rsidP="004C6AEF">
      <w:pPr>
        <w:spacing w:before="240" w:after="240"/>
        <w:rPr>
          <w:rFonts w:ascii="Arial" w:eastAsia="Times New Roman" w:hAnsi="Arial" w:cs="Arial"/>
          <w:color w:val="333333"/>
          <w:sz w:val="19"/>
          <w:szCs w:val="19"/>
          <w:lang w:eastAsia="en-GB"/>
        </w:rPr>
      </w:pPr>
      <w:r w:rsidRPr="00C12F9B">
        <w:rPr>
          <w:b/>
        </w:rPr>
        <w:t>Grant Number</w:t>
      </w:r>
      <w:r>
        <w:t>: (if applicable, if not</w:t>
      </w:r>
      <w:r w:rsidR="000F06C6">
        <w:t xml:space="preserve"> N/A)</w:t>
      </w:r>
      <w:r w:rsidR="00E010CB" w:rsidRPr="00E010CB">
        <w:rPr>
          <w:b/>
          <w:noProof/>
          <w:lang w:eastAsia="en-GB"/>
        </w:rPr>
        <w:t xml:space="preserve"> </w:t>
      </w:r>
      <w:r w:rsidR="004C6AEF" w:rsidRPr="004C6AEF">
        <w:rPr>
          <w:rFonts w:ascii="Arial" w:eastAsia="Times New Roman" w:hAnsi="Arial" w:cs="Arial"/>
          <w:color w:val="333333"/>
          <w:sz w:val="19"/>
          <w:szCs w:val="19"/>
          <w:lang w:eastAsia="en-GB"/>
        </w:rPr>
        <w:br/>
        <w:t>ES/T014016/1</w:t>
      </w:r>
    </w:p>
    <w:p w14:paraId="1FDF3E50" w14:textId="6E78963B" w:rsidR="00C12F9B" w:rsidRPr="00C12F9B" w:rsidRDefault="00C12F9B">
      <w:pPr>
        <w:rPr>
          <w:b/>
        </w:rPr>
      </w:pPr>
      <w:r w:rsidRPr="00C12F9B">
        <w:rPr>
          <w:b/>
        </w:rPr>
        <w:t xml:space="preserve">Sponsor: </w:t>
      </w:r>
      <w:r w:rsidR="004C6AEF">
        <w:rPr>
          <w:b/>
        </w:rPr>
        <w:t>I</w:t>
      </w:r>
      <w:r w:rsidR="004C6AEF" w:rsidRPr="004C6AEF">
        <w:rPr>
          <w:b/>
        </w:rPr>
        <w:t>SCF</w:t>
      </w:r>
    </w:p>
    <w:p w14:paraId="526643BA" w14:textId="15351364" w:rsidR="000F06C6" w:rsidRDefault="000F06C6">
      <w:r w:rsidRPr="00C12F9B">
        <w:rPr>
          <w:b/>
        </w:rPr>
        <w:t>Project title</w:t>
      </w:r>
      <w:r>
        <w:t xml:space="preserve">: </w:t>
      </w:r>
      <w:r w:rsidR="001C6291" w:rsidRPr="00042963">
        <w:rPr>
          <w:b/>
          <w:bCs/>
          <w:i/>
          <w:iCs/>
          <w:sz w:val="24"/>
          <w:szCs w:val="24"/>
        </w:rPr>
        <w:t>Hospitality Connect:</w:t>
      </w:r>
      <w:r w:rsidR="00C93A7D" w:rsidRPr="00042963">
        <w:rPr>
          <w:rFonts w:ascii="Arial" w:hAnsi="Arial" w:cs="Arial"/>
          <w:b/>
          <w:bCs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="00C93A7D" w:rsidRPr="00042963">
        <w:rPr>
          <w:b/>
          <w:bCs/>
          <w:i/>
          <w:iCs/>
          <w:sz w:val="24"/>
          <w:szCs w:val="24"/>
        </w:rPr>
        <w:t>the role of local hospitality businesses in connecting lives and building communities</w:t>
      </w:r>
    </w:p>
    <w:p w14:paraId="3841070B" w14:textId="77777777" w:rsidR="000F06C6" w:rsidRDefault="000F06C6">
      <w:r>
        <w:t>The following files have been archived: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0F06C6" w14:paraId="1A8C6C4F" w14:textId="77777777" w:rsidTr="008708C6">
        <w:tc>
          <w:tcPr>
            <w:tcW w:w="2972" w:type="dxa"/>
          </w:tcPr>
          <w:p w14:paraId="31B80DFC" w14:textId="77777777" w:rsidR="000F06C6" w:rsidRDefault="000F06C6">
            <w:r>
              <w:t>File name</w:t>
            </w:r>
          </w:p>
        </w:tc>
        <w:tc>
          <w:tcPr>
            <w:tcW w:w="6044" w:type="dxa"/>
          </w:tcPr>
          <w:p w14:paraId="332033A7" w14:textId="77777777" w:rsidR="000F06C6" w:rsidRDefault="000F06C6">
            <w:r>
              <w:t>File description (</w:t>
            </w:r>
            <w:r w:rsidRPr="000F06C6">
              <w:t>Short description of c</w:t>
            </w:r>
            <w:r w:rsidR="00377F0F">
              <w:t xml:space="preserve">ontent, sample size, format, any linking between different types of data, </w:t>
            </w:r>
            <w:r w:rsidR="003B3C82">
              <w:t>i.e.</w:t>
            </w:r>
            <w:r w:rsidR="00377F0F">
              <w:t xml:space="preserve"> survey and </w:t>
            </w:r>
            <w:r w:rsidR="003B3C82">
              <w:t>interviews/focus groups</w:t>
            </w:r>
            <w:r>
              <w:t>)</w:t>
            </w:r>
          </w:p>
          <w:p w14:paraId="7CFD3FFB" w14:textId="77777777" w:rsidR="00080862" w:rsidRDefault="00080862"/>
        </w:tc>
      </w:tr>
      <w:tr w:rsidR="00B13C29" w14:paraId="36A8EE63" w14:textId="77777777" w:rsidTr="008708C6">
        <w:trPr>
          <w:trHeight w:val="397"/>
        </w:trPr>
        <w:tc>
          <w:tcPr>
            <w:tcW w:w="2972" w:type="dxa"/>
          </w:tcPr>
          <w:p w14:paraId="07A309ED" w14:textId="1565C1E3" w:rsidR="00B13C29" w:rsidRDefault="00FE1930">
            <w:r>
              <w:t>Interview consent form</w:t>
            </w:r>
          </w:p>
        </w:tc>
        <w:tc>
          <w:tcPr>
            <w:tcW w:w="6044" w:type="dxa"/>
          </w:tcPr>
          <w:p w14:paraId="0BB6130F" w14:textId="77777777" w:rsidR="00B13C29" w:rsidRDefault="004E2B7D">
            <w:r w:rsidRPr="004E2B7D">
              <w:t>A </w:t>
            </w:r>
            <w:r w:rsidRPr="00CE70E6">
              <w:t>consent form</w:t>
            </w:r>
            <w:r w:rsidRPr="004E2B7D">
              <w:t> </w:t>
            </w:r>
            <w:r w:rsidR="00097701">
              <w:t xml:space="preserve">that </w:t>
            </w:r>
            <w:r w:rsidRPr="004E2B7D">
              <w:t xml:space="preserve">is not simply </w:t>
            </w:r>
            <w:r w:rsidR="00097701">
              <w:t xml:space="preserve">seek </w:t>
            </w:r>
            <w:r w:rsidRPr="004E2B7D">
              <w:t xml:space="preserve">permission to </w:t>
            </w:r>
            <w:r w:rsidR="00097701">
              <w:t xml:space="preserve">be </w:t>
            </w:r>
            <w:r w:rsidRPr="004E2B7D">
              <w:t>involve</w:t>
            </w:r>
            <w:r w:rsidR="00097701">
              <w:t xml:space="preserve">d in the research but also </w:t>
            </w:r>
            <w:r w:rsidRPr="004E2B7D">
              <w:t>an agreement between the research</w:t>
            </w:r>
            <w:r w:rsidR="0033438B">
              <w:t xml:space="preserve"> team </w:t>
            </w:r>
            <w:r w:rsidRPr="004E2B7D">
              <w:t xml:space="preserve">and the </w:t>
            </w:r>
            <w:r w:rsidR="0033438B">
              <w:t xml:space="preserve">participants on what can be disclosed. </w:t>
            </w:r>
          </w:p>
          <w:p w14:paraId="14C0772E" w14:textId="67446277" w:rsidR="00080862" w:rsidRDefault="00080862"/>
        </w:tc>
      </w:tr>
      <w:tr w:rsidR="00B13C29" w14:paraId="4A3C9524" w14:textId="77777777" w:rsidTr="008708C6">
        <w:trPr>
          <w:trHeight w:val="397"/>
        </w:trPr>
        <w:tc>
          <w:tcPr>
            <w:tcW w:w="2972" w:type="dxa"/>
          </w:tcPr>
          <w:p w14:paraId="09CE1B2B" w14:textId="107EC090" w:rsidR="00B13C29" w:rsidRDefault="00FE1930">
            <w:r>
              <w:t>Participant information sheet</w:t>
            </w:r>
          </w:p>
        </w:tc>
        <w:tc>
          <w:tcPr>
            <w:tcW w:w="6044" w:type="dxa"/>
          </w:tcPr>
          <w:p w14:paraId="75AB068E" w14:textId="77777777" w:rsidR="00B13C29" w:rsidRDefault="00082605">
            <w:r>
              <w:t xml:space="preserve">An information sheet that </w:t>
            </w:r>
            <w:r w:rsidRPr="00082605">
              <w:t>provide</w:t>
            </w:r>
            <w:r>
              <w:t>s</w:t>
            </w:r>
            <w:r w:rsidRPr="00082605">
              <w:t xml:space="preserve"> potential participants with the information they need in order to make an informed choice about taking part in</w:t>
            </w:r>
            <w:r>
              <w:t xml:space="preserve"> the Hospitality Connect </w:t>
            </w:r>
            <w:r w:rsidRPr="00082605">
              <w:t>research</w:t>
            </w:r>
            <w:r>
              <w:t xml:space="preserve"> or not. </w:t>
            </w:r>
          </w:p>
          <w:p w14:paraId="42F4F3DF" w14:textId="317C0196" w:rsidR="00080862" w:rsidRDefault="00080862"/>
        </w:tc>
      </w:tr>
      <w:tr w:rsidR="00B13C29" w14:paraId="1BACE3B1" w14:textId="77777777" w:rsidTr="008708C6">
        <w:trPr>
          <w:trHeight w:val="397"/>
        </w:trPr>
        <w:tc>
          <w:tcPr>
            <w:tcW w:w="2972" w:type="dxa"/>
          </w:tcPr>
          <w:p w14:paraId="262F836F" w14:textId="7AA1C398" w:rsidR="00B13C29" w:rsidRDefault="00C85C4E">
            <w:r>
              <w:t>Interview Guide (Policy influencers)</w:t>
            </w:r>
          </w:p>
        </w:tc>
        <w:tc>
          <w:tcPr>
            <w:tcW w:w="6044" w:type="dxa"/>
          </w:tcPr>
          <w:p w14:paraId="2D5A5E14" w14:textId="4006591C" w:rsidR="00B13C29" w:rsidRDefault="00F961EA">
            <w:r w:rsidRPr="00367095">
              <w:t>An i</w:t>
            </w:r>
            <w:r w:rsidR="00494888" w:rsidRPr="00367095">
              <w:t>ndicative l</w:t>
            </w:r>
            <w:r w:rsidRPr="00367095">
              <w:t xml:space="preserve">ist of questions that the interviewer </w:t>
            </w:r>
            <w:r w:rsidR="00EA4A4C" w:rsidRPr="00367095">
              <w:t>plan</w:t>
            </w:r>
            <w:r w:rsidR="00EA4A4C">
              <w:t>ned</w:t>
            </w:r>
            <w:r w:rsidR="00494888" w:rsidRPr="00367095">
              <w:t xml:space="preserve"> </w:t>
            </w:r>
            <w:r w:rsidRPr="00367095">
              <w:t>to cover during the course of an interview</w:t>
            </w:r>
            <w:r w:rsidR="00367095" w:rsidRPr="00367095">
              <w:t xml:space="preserve"> with policy influencers</w:t>
            </w:r>
            <w:r w:rsidR="00080862">
              <w:t>.</w:t>
            </w:r>
          </w:p>
          <w:p w14:paraId="07D1EE3A" w14:textId="4CC95CEB" w:rsidR="00080862" w:rsidRPr="00367095" w:rsidRDefault="00080862"/>
        </w:tc>
      </w:tr>
      <w:tr w:rsidR="00B13C29" w14:paraId="2F0D1913" w14:textId="77777777" w:rsidTr="008708C6">
        <w:trPr>
          <w:trHeight w:val="397"/>
        </w:trPr>
        <w:tc>
          <w:tcPr>
            <w:tcW w:w="2972" w:type="dxa"/>
          </w:tcPr>
          <w:p w14:paraId="52A7AEC1" w14:textId="2F5C489C" w:rsidR="00B13C29" w:rsidRDefault="00C85C4E">
            <w:r>
              <w:t>Interview Guide (</w:t>
            </w:r>
            <w:r w:rsidR="005C2EAC">
              <w:t>Customers)</w:t>
            </w:r>
          </w:p>
        </w:tc>
        <w:tc>
          <w:tcPr>
            <w:tcW w:w="6044" w:type="dxa"/>
          </w:tcPr>
          <w:p w14:paraId="52F40A8E" w14:textId="77777777" w:rsidR="00B13C29" w:rsidRDefault="00367095">
            <w:r w:rsidRPr="00367095">
              <w:t>An indicative list of questions that the peer researcher and/or the interviewer plan</w:t>
            </w:r>
            <w:r w:rsidR="00EA4A4C">
              <w:t>ned</w:t>
            </w:r>
            <w:r w:rsidRPr="00367095">
              <w:t xml:space="preserve"> to cover during the course of an interview with </w:t>
            </w:r>
            <w:r w:rsidR="00EA4A4C">
              <w:t>an older customer in a café or pub.</w:t>
            </w:r>
          </w:p>
          <w:p w14:paraId="05E7F776" w14:textId="6ECE72CF" w:rsidR="00080862" w:rsidRDefault="00080862"/>
        </w:tc>
      </w:tr>
      <w:tr w:rsidR="00B13C29" w14:paraId="13E5B2C4" w14:textId="77777777" w:rsidTr="008708C6">
        <w:trPr>
          <w:trHeight w:val="397"/>
        </w:trPr>
        <w:tc>
          <w:tcPr>
            <w:tcW w:w="2972" w:type="dxa"/>
          </w:tcPr>
          <w:p w14:paraId="2487B204" w14:textId="463DF46B" w:rsidR="00B13C29" w:rsidRDefault="005C2EAC">
            <w:r>
              <w:t xml:space="preserve">Interview Guide (Hospitality </w:t>
            </w:r>
            <w:r w:rsidR="00A60E77">
              <w:t>Venues</w:t>
            </w:r>
            <w:r>
              <w:t>)</w:t>
            </w:r>
          </w:p>
        </w:tc>
        <w:tc>
          <w:tcPr>
            <w:tcW w:w="6044" w:type="dxa"/>
          </w:tcPr>
          <w:p w14:paraId="0977820F" w14:textId="77777777" w:rsidR="00B13C29" w:rsidRDefault="00367095">
            <w:r w:rsidRPr="00367095">
              <w:t>An indicative list of questions that the interviewer plan</w:t>
            </w:r>
            <w:r w:rsidR="00EA4A4C">
              <w:t xml:space="preserve">ned </w:t>
            </w:r>
            <w:r w:rsidRPr="00367095">
              <w:t xml:space="preserve">to cover during the course of an interview with </w:t>
            </w:r>
            <w:r w:rsidR="00A60E77">
              <w:t>venue manager or owner</w:t>
            </w:r>
            <w:r w:rsidR="00080862">
              <w:t>.</w:t>
            </w:r>
          </w:p>
          <w:p w14:paraId="04C4FB34" w14:textId="7745CEA9" w:rsidR="00080862" w:rsidRDefault="00080862"/>
        </w:tc>
      </w:tr>
      <w:tr w:rsidR="000F06C6" w14:paraId="0F348916" w14:textId="77777777" w:rsidTr="008708C6">
        <w:trPr>
          <w:trHeight w:val="397"/>
        </w:trPr>
        <w:tc>
          <w:tcPr>
            <w:tcW w:w="2972" w:type="dxa"/>
          </w:tcPr>
          <w:p w14:paraId="1823CA60" w14:textId="4F592E15" w:rsidR="000F06C6" w:rsidRDefault="0013533C">
            <w:r>
              <w:t>Interview Transc</w:t>
            </w:r>
            <w:r w:rsidR="00721770">
              <w:t xml:space="preserve">ripts </w:t>
            </w:r>
            <w:r w:rsidR="008708C6">
              <w:t xml:space="preserve">with Customers </w:t>
            </w:r>
            <w:r w:rsidR="006321A8">
              <w:t xml:space="preserve">x </w:t>
            </w:r>
            <w:r w:rsidR="007C2582">
              <w:t>2</w:t>
            </w:r>
            <w:r w:rsidR="006321A8">
              <w:t>6</w:t>
            </w:r>
          </w:p>
        </w:tc>
        <w:tc>
          <w:tcPr>
            <w:tcW w:w="6044" w:type="dxa"/>
          </w:tcPr>
          <w:p w14:paraId="5047E709" w14:textId="77777777" w:rsidR="000F06C6" w:rsidRDefault="00E77637">
            <w:r>
              <w:t xml:space="preserve">26 interview transcripts </w:t>
            </w:r>
            <w:r w:rsidR="000847DA">
              <w:t xml:space="preserve">with older customers in hospitality </w:t>
            </w:r>
            <w:r w:rsidR="00AA671A">
              <w:t xml:space="preserve">venues in </w:t>
            </w:r>
            <w:r w:rsidR="00C457C1">
              <w:t>London and Surrey, UK</w:t>
            </w:r>
          </w:p>
          <w:p w14:paraId="301776C7" w14:textId="529AF76E" w:rsidR="00080862" w:rsidRDefault="00080862"/>
        </w:tc>
      </w:tr>
      <w:tr w:rsidR="000F06C6" w14:paraId="71F81B7F" w14:textId="77777777" w:rsidTr="008708C6">
        <w:trPr>
          <w:trHeight w:val="397"/>
        </w:trPr>
        <w:tc>
          <w:tcPr>
            <w:tcW w:w="2972" w:type="dxa"/>
          </w:tcPr>
          <w:p w14:paraId="6D7BCDD5" w14:textId="06F7FE04" w:rsidR="000F06C6" w:rsidRDefault="00A80461">
            <w:r>
              <w:t>Interview Transcripts</w:t>
            </w:r>
            <w:r w:rsidR="008708C6">
              <w:t xml:space="preserve"> with Hospitality Venues x 6</w:t>
            </w:r>
          </w:p>
        </w:tc>
        <w:tc>
          <w:tcPr>
            <w:tcW w:w="6044" w:type="dxa"/>
          </w:tcPr>
          <w:p w14:paraId="02354510" w14:textId="77777777" w:rsidR="000F06C6" w:rsidRDefault="00C457C1">
            <w:r>
              <w:t xml:space="preserve">6 interview transcripts with Café and Pub managers </w:t>
            </w:r>
            <w:r w:rsidR="00796C96">
              <w:t>based in London and in Surrey, UK</w:t>
            </w:r>
          </w:p>
          <w:p w14:paraId="4194511A" w14:textId="587B0661" w:rsidR="00080862" w:rsidRDefault="00080862"/>
        </w:tc>
      </w:tr>
      <w:tr w:rsidR="000F06C6" w14:paraId="7C09B358" w14:textId="77777777" w:rsidTr="008708C6">
        <w:trPr>
          <w:trHeight w:val="397"/>
        </w:trPr>
        <w:tc>
          <w:tcPr>
            <w:tcW w:w="2972" w:type="dxa"/>
          </w:tcPr>
          <w:p w14:paraId="5643DB29" w14:textId="5EE0BD13" w:rsidR="000F06C6" w:rsidRDefault="00A80461">
            <w:r>
              <w:t>Interview Transcripts with Policy Influencers x</w:t>
            </w:r>
            <w:r w:rsidR="00F862AA">
              <w:t xml:space="preserve"> </w:t>
            </w:r>
            <w:r>
              <w:t>4</w:t>
            </w:r>
          </w:p>
        </w:tc>
        <w:tc>
          <w:tcPr>
            <w:tcW w:w="6044" w:type="dxa"/>
          </w:tcPr>
          <w:p w14:paraId="134E8386" w14:textId="77777777" w:rsidR="009E6594" w:rsidRDefault="00796C96">
            <w:r>
              <w:t>4 Interview transcripts with policy infl</w:t>
            </w:r>
            <w:r w:rsidR="000429F6">
              <w:t>uencers</w:t>
            </w:r>
            <w:r w:rsidR="009E6594">
              <w:t xml:space="preserve"> representing:</w:t>
            </w:r>
          </w:p>
          <w:p w14:paraId="0B5E4E18" w14:textId="0C922634" w:rsidR="00A06C5E" w:rsidRDefault="00A06C5E" w:rsidP="00A06C5E">
            <w:r>
              <w:t>-</w:t>
            </w:r>
            <w:r w:rsidR="0061471B">
              <w:t xml:space="preserve">UK hospitality </w:t>
            </w:r>
            <w:r w:rsidR="005F6F91">
              <w:t xml:space="preserve">professionals association, </w:t>
            </w:r>
          </w:p>
          <w:p w14:paraId="0A7CB8B2" w14:textId="77777777" w:rsidR="00A06C5E" w:rsidRDefault="00A06C5E" w:rsidP="00A06C5E">
            <w:r>
              <w:t>- UK older people support think tank</w:t>
            </w:r>
          </w:p>
          <w:p w14:paraId="0881DBBA" w14:textId="77777777" w:rsidR="000F06C6" w:rsidRDefault="00A06C5E" w:rsidP="00A06C5E">
            <w:r>
              <w:t xml:space="preserve">- </w:t>
            </w:r>
            <w:r w:rsidR="005F6F91">
              <w:t>Institute of Hospitality</w:t>
            </w:r>
            <w:r w:rsidR="0090639B">
              <w:t>, and</w:t>
            </w:r>
          </w:p>
          <w:p w14:paraId="043B8FD6" w14:textId="4F8E7902" w:rsidR="0090639B" w:rsidRDefault="0090639B" w:rsidP="00A06C5E">
            <w:r>
              <w:t xml:space="preserve">- Campaign to end loneliness </w:t>
            </w:r>
          </w:p>
        </w:tc>
      </w:tr>
      <w:tr w:rsidR="000F06C6" w14:paraId="7A141762" w14:textId="77777777" w:rsidTr="008708C6">
        <w:trPr>
          <w:trHeight w:val="397"/>
        </w:trPr>
        <w:tc>
          <w:tcPr>
            <w:tcW w:w="2972" w:type="dxa"/>
          </w:tcPr>
          <w:p w14:paraId="1B32366D" w14:textId="5D39C4D1" w:rsidR="000F06C6" w:rsidRDefault="00F862AA">
            <w:r>
              <w:t xml:space="preserve">Short film </w:t>
            </w:r>
          </w:p>
        </w:tc>
        <w:tc>
          <w:tcPr>
            <w:tcW w:w="6044" w:type="dxa"/>
          </w:tcPr>
          <w:p w14:paraId="38252986" w14:textId="77777777" w:rsidR="000F06C6" w:rsidRDefault="00C8629D">
            <w:r>
              <w:t>Participated by peer researchers</w:t>
            </w:r>
            <w:r w:rsidR="005C21F3">
              <w:t xml:space="preserve"> and representative</w:t>
            </w:r>
            <w:r w:rsidR="00632242">
              <w:t>s</w:t>
            </w:r>
            <w:r w:rsidR="005C21F3">
              <w:t xml:space="preserve"> from</w:t>
            </w:r>
            <w:r w:rsidR="00632242">
              <w:t>:</w:t>
            </w:r>
            <w:r w:rsidR="005C21F3">
              <w:t xml:space="preserve"> </w:t>
            </w:r>
            <w:r w:rsidR="00632242">
              <w:t xml:space="preserve">the </w:t>
            </w:r>
            <w:r w:rsidR="005C21F3">
              <w:t>hospitality industry, older people support organisations,</w:t>
            </w:r>
            <w:r w:rsidR="00187B92">
              <w:t xml:space="preserve"> </w:t>
            </w:r>
            <w:r w:rsidR="00377464">
              <w:t xml:space="preserve">think tanks, and </w:t>
            </w:r>
            <w:r w:rsidR="00187B92">
              <w:t>NHS social prescribing team</w:t>
            </w:r>
            <w:r w:rsidR="00632242">
              <w:t xml:space="preserve">. </w:t>
            </w:r>
            <w:r w:rsidR="005C21F3">
              <w:t xml:space="preserve"> </w:t>
            </w:r>
          </w:p>
          <w:p w14:paraId="705EA606" w14:textId="5B3FCA70" w:rsidR="00080862" w:rsidRDefault="00080862"/>
        </w:tc>
      </w:tr>
    </w:tbl>
    <w:p w14:paraId="326D9002" w14:textId="77777777" w:rsidR="00C12F9B" w:rsidRDefault="00C12F9B">
      <w:r w:rsidRPr="00C12F9B">
        <w:rPr>
          <w:b/>
        </w:rPr>
        <w:lastRenderedPageBreak/>
        <w:t>Publications</w:t>
      </w:r>
      <w:r w:rsidRPr="00C12F9B">
        <w:t>:</w:t>
      </w:r>
      <w:r>
        <w:t xml:space="preserve"> (based on this data, if any)</w:t>
      </w:r>
    </w:p>
    <w:p w14:paraId="0D5FFE54" w14:textId="77777777" w:rsidR="00BD0000" w:rsidRPr="00F67B78" w:rsidRDefault="0080446F" w:rsidP="00D96B68">
      <w:pPr>
        <w:pStyle w:val="ListParagraph"/>
        <w:numPr>
          <w:ilvl w:val="0"/>
          <w:numId w:val="1"/>
        </w:numPr>
        <w:rPr>
          <w:b/>
          <w:bCs/>
        </w:rPr>
      </w:pPr>
      <w:r w:rsidRPr="00F67B78">
        <w:rPr>
          <w:b/>
          <w:bCs/>
        </w:rPr>
        <w:t>Book chapter</w:t>
      </w:r>
      <w:r w:rsidR="00D96B68" w:rsidRPr="00F67B78">
        <w:rPr>
          <w:b/>
          <w:bCs/>
        </w:rPr>
        <w:t xml:space="preserve"> </w:t>
      </w:r>
    </w:p>
    <w:p w14:paraId="1B754DA2" w14:textId="2655856C" w:rsidR="0080446F" w:rsidRDefault="00BD0000" w:rsidP="00BD0000">
      <w:pPr>
        <w:ind w:left="360"/>
      </w:pPr>
      <w:r w:rsidRPr="00F67B78">
        <w:rPr>
          <w:rFonts w:cstheme="minorHAnsi"/>
        </w:rPr>
        <w:t>Wang, X.L.,</w:t>
      </w:r>
      <w:r w:rsidRPr="00BD0000">
        <w:rPr>
          <w:rFonts w:cstheme="minorHAnsi"/>
        </w:rPr>
        <w:t xml:space="preserve"> King, A., Smith, K., Sanders, F. and Forbes, A. (Accepted). Community Environment of Ageing: Hospitality and Retails Environments, in </w:t>
      </w:r>
      <w:r w:rsidRPr="00BD0000">
        <w:rPr>
          <w:rFonts w:cstheme="minorHAnsi"/>
          <w:i/>
          <w:iCs/>
        </w:rPr>
        <w:t>Healthy Ageing: Opportunities and Innovations</w:t>
      </w:r>
      <w:r w:rsidRPr="00BD0000">
        <w:rPr>
          <w:rFonts w:cstheme="minorHAnsi"/>
        </w:rPr>
        <w:t>. Edited by Phillips, Judith &amp; Douglas, Elaine. The Bristol University Press, University of Bristol</w:t>
      </w:r>
    </w:p>
    <w:p w14:paraId="4375DE1B" w14:textId="75C6418E" w:rsidR="0080446F" w:rsidRDefault="004A45BC" w:rsidP="00D96B68">
      <w:pPr>
        <w:pStyle w:val="ListParagraph"/>
        <w:numPr>
          <w:ilvl w:val="0"/>
          <w:numId w:val="1"/>
        </w:numPr>
      </w:pPr>
      <w:r w:rsidRPr="00F67B78">
        <w:rPr>
          <w:b/>
          <w:bCs/>
        </w:rPr>
        <w:t xml:space="preserve">End-of-Project </w:t>
      </w:r>
      <w:r w:rsidR="0080446F" w:rsidRPr="00F67B78">
        <w:rPr>
          <w:b/>
          <w:bCs/>
        </w:rPr>
        <w:t>Report</w:t>
      </w:r>
      <w:r>
        <w:t xml:space="preserve"> - </w:t>
      </w:r>
      <w:hyperlink r:id="rId6" w:history="1">
        <w:r w:rsidR="00F67B78" w:rsidRPr="00150A69">
          <w:rPr>
            <w:rStyle w:val="Hyperlink"/>
          </w:rPr>
          <w:t>https://www.surrey.ac.uk/sites/default/files/2023-11/end-of-project-report.pdf</w:t>
        </w:r>
      </w:hyperlink>
    </w:p>
    <w:p w14:paraId="7CFBC1ED" w14:textId="77777777" w:rsidR="00F67B78" w:rsidRDefault="00F67B78" w:rsidP="00F67B78">
      <w:pPr>
        <w:pStyle w:val="ListParagraph"/>
      </w:pPr>
    </w:p>
    <w:p w14:paraId="1CFE139A" w14:textId="32218E91" w:rsidR="004A45BC" w:rsidRDefault="0080446F" w:rsidP="00D96B68">
      <w:pPr>
        <w:pStyle w:val="ListParagraph"/>
        <w:numPr>
          <w:ilvl w:val="0"/>
          <w:numId w:val="1"/>
        </w:numPr>
      </w:pPr>
      <w:r w:rsidRPr="00F67B78">
        <w:rPr>
          <w:b/>
          <w:bCs/>
        </w:rPr>
        <w:t>Blog</w:t>
      </w:r>
      <w:r w:rsidR="00311808" w:rsidRPr="00F67B78">
        <w:rPr>
          <w:b/>
          <w:bCs/>
        </w:rPr>
        <w:t>s</w:t>
      </w:r>
      <w:r w:rsidR="00E87DB6" w:rsidRPr="00F67B78">
        <w:rPr>
          <w:b/>
          <w:bCs/>
        </w:rPr>
        <w:t xml:space="preserve"> </w:t>
      </w:r>
      <w:r w:rsidR="00E87DB6" w:rsidRPr="00E87DB6">
        <w:t xml:space="preserve">– </w:t>
      </w:r>
      <w:hyperlink r:id="rId7" w:history="1">
        <w:r w:rsidR="00E87DB6" w:rsidRPr="004A45BC">
          <w:rPr>
            <w:rStyle w:val="Hyperlink"/>
          </w:rPr>
          <w:t>Thriving Together</w:t>
        </w:r>
        <w:r w:rsidR="001538E6" w:rsidRPr="004A45BC">
          <w:rPr>
            <w:rStyle w:val="Hyperlink"/>
          </w:rPr>
          <w:t>: how hospitality can support older people</w:t>
        </w:r>
        <w:r w:rsidR="003F2AA9" w:rsidRPr="004A45BC">
          <w:rPr>
            <w:rStyle w:val="Hyperlink"/>
          </w:rPr>
          <w:t xml:space="preserve"> to </w:t>
        </w:r>
        <w:r w:rsidR="001538E6" w:rsidRPr="004A45BC">
          <w:rPr>
            <w:rStyle w:val="Hyperlink"/>
          </w:rPr>
          <w:t xml:space="preserve">age well in </w:t>
        </w:r>
        <w:r w:rsidR="003F2AA9" w:rsidRPr="004A45BC">
          <w:rPr>
            <w:rStyle w:val="Hyperlink"/>
          </w:rPr>
          <w:t>the community</w:t>
        </w:r>
        <w:r w:rsidR="004A45BC" w:rsidRPr="004A45BC">
          <w:rPr>
            <w:rStyle w:val="Hyperlink"/>
          </w:rPr>
          <w:t>,</w:t>
        </w:r>
      </w:hyperlink>
      <w:r w:rsidR="004A45BC">
        <w:t xml:space="preserve"> published by Centre for Ageing Better</w:t>
      </w:r>
    </w:p>
    <w:p w14:paraId="11E9BA41" w14:textId="77777777" w:rsidR="00F67B78" w:rsidRDefault="00F67B78" w:rsidP="00F67B78">
      <w:pPr>
        <w:pStyle w:val="ListParagraph"/>
      </w:pPr>
    </w:p>
    <w:p w14:paraId="5F4A7A66" w14:textId="77552BF6" w:rsidR="001C11F0" w:rsidRDefault="00D96B68" w:rsidP="00D96B68">
      <w:pPr>
        <w:pStyle w:val="ListParagraph"/>
        <w:numPr>
          <w:ilvl w:val="0"/>
          <w:numId w:val="1"/>
        </w:numPr>
      </w:pPr>
      <w:r>
        <w:t xml:space="preserve">Conference paper </w:t>
      </w:r>
      <w:r w:rsidR="001C11F0">
        <w:t>–</w:t>
      </w:r>
    </w:p>
    <w:p w14:paraId="10186629" w14:textId="00C140AE" w:rsidR="00C67FCA" w:rsidRPr="000D4F04" w:rsidRDefault="001C11F0" w:rsidP="00F67B78">
      <w:pPr>
        <w:pStyle w:val="xxxmsonormal"/>
        <w:ind w:left="360"/>
        <w:rPr>
          <w:rFonts w:ascii="inherit" w:eastAsia="Times New Roman" w:hAnsi="inherit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074A5">
        <w:t>Wang, X</w:t>
      </w:r>
      <w:r w:rsidR="00E074A5" w:rsidRPr="00E074A5">
        <w:t>. L., Sanders, F., King, A., Smith, K. a</w:t>
      </w:r>
      <w:r w:rsidR="00E074A5">
        <w:t>nd Lin, X. (2023</w:t>
      </w:r>
      <w:r w:rsidR="00E074A5" w:rsidRPr="00C67FCA">
        <w:rPr>
          <w:rFonts w:asciiTheme="minorHAnsi" w:hAnsiTheme="minorHAnsi" w:cstheme="minorHAnsi"/>
        </w:rPr>
        <w:t>)</w:t>
      </w:r>
      <w:r w:rsidR="00C67FCA" w:rsidRPr="00C67FCA">
        <w:rPr>
          <w:rFonts w:asciiTheme="minorHAnsi" w:hAnsiTheme="minorHAnsi" w:cstheme="minorHAnsi"/>
        </w:rPr>
        <w:t xml:space="preserve"> </w:t>
      </w:r>
      <w:r w:rsidR="00C67FCA" w:rsidRPr="00C67FCA">
        <w:rPr>
          <w:rFonts w:asciiTheme="minorHAnsi" w:eastAsia="Times New Roman" w:hAnsiTheme="minorHAnsi" w:cstheme="minorHAnsi"/>
          <w:i/>
          <w:iCs/>
          <w:color w:val="000000"/>
          <w:bdr w:val="none" w:sz="0" w:space="0" w:color="auto" w:frame="1"/>
          <w:shd w:val="clear" w:color="auto" w:fill="FFFFFF"/>
        </w:rPr>
        <w:t>Exploring the role of hospitality businesses in supporting older people’s lives in the community</w:t>
      </w:r>
      <w:r w:rsidR="006F6B64">
        <w:rPr>
          <w:rFonts w:asciiTheme="minorHAnsi" w:eastAsia="Times New Roman" w:hAnsiTheme="minorHAnsi" w:cstheme="minorHAnsi"/>
          <w:color w:val="000000"/>
          <w:bdr w:val="none" w:sz="0" w:space="0" w:color="auto" w:frame="1"/>
          <w:shd w:val="clear" w:color="auto" w:fill="FFFFFF"/>
        </w:rPr>
        <w:t xml:space="preserve">. Presented at </w:t>
      </w:r>
      <w:r w:rsidR="00936E60">
        <w:rPr>
          <w:rFonts w:asciiTheme="minorHAnsi" w:eastAsia="Times New Roman" w:hAnsiTheme="minorHAnsi" w:cstheme="minorHAnsi"/>
          <w:color w:val="000000"/>
          <w:bdr w:val="none" w:sz="0" w:space="0" w:color="auto" w:frame="1"/>
          <w:shd w:val="clear" w:color="auto" w:fill="FFFFFF"/>
        </w:rPr>
        <w:t>the 52</w:t>
      </w:r>
      <w:r w:rsidR="00936E60" w:rsidRPr="00936E60">
        <w:rPr>
          <w:rFonts w:asciiTheme="minorHAnsi" w:eastAsia="Times New Roman" w:hAnsiTheme="minorHAnsi" w:cstheme="minorHAnsi"/>
          <w:color w:val="000000"/>
          <w:bdr w:val="none" w:sz="0" w:space="0" w:color="auto" w:frame="1"/>
          <w:shd w:val="clear" w:color="auto" w:fill="FFFFFF"/>
          <w:vertAlign w:val="superscript"/>
        </w:rPr>
        <w:t>nd</w:t>
      </w:r>
      <w:r w:rsidR="00936E60">
        <w:rPr>
          <w:rFonts w:asciiTheme="minorHAnsi" w:eastAsia="Times New Roman" w:hAnsiTheme="minorHAnsi" w:cstheme="minorHAnsi"/>
          <w:color w:val="000000"/>
          <w:bdr w:val="none" w:sz="0" w:space="0" w:color="auto" w:frame="1"/>
          <w:shd w:val="clear" w:color="auto" w:fill="FFFFFF"/>
        </w:rPr>
        <w:t xml:space="preserve"> British Gerontology Annual Conference, </w:t>
      </w:r>
      <w:r w:rsidR="0070031E" w:rsidRPr="0070031E">
        <w:rPr>
          <w:rFonts w:asciiTheme="minorHAnsi" w:eastAsia="Times New Roman" w:hAnsiTheme="minorHAnsi" w:cstheme="minorHAnsi"/>
          <w:color w:val="000000"/>
          <w:bdr w:val="none" w:sz="0" w:space="0" w:color="auto" w:frame="1"/>
          <w:shd w:val="clear" w:color="auto" w:fill="FFFFFF"/>
        </w:rPr>
        <w:t>University of East Anglia (UEA) 5 -7 July 2023</w:t>
      </w:r>
      <w:r w:rsidR="0070031E">
        <w:rPr>
          <w:rFonts w:asciiTheme="minorHAnsi" w:eastAsia="Times New Roman" w:hAnsiTheme="minorHAnsi" w:cstheme="minorHAnsi"/>
          <w:color w:val="000000"/>
          <w:bdr w:val="none" w:sz="0" w:space="0" w:color="auto" w:frame="1"/>
          <w:shd w:val="clear" w:color="auto" w:fill="FFFFFF"/>
        </w:rPr>
        <w:t>.</w:t>
      </w:r>
      <w:r w:rsidR="00C67FCA" w:rsidRPr="000D4F04">
        <w:rPr>
          <w:rFonts w:ascii="inherit" w:eastAsia="Times New Roman" w:hAnsi="inherit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 </w:t>
      </w:r>
    </w:p>
    <w:p w14:paraId="5337B925" w14:textId="469F6FAE" w:rsidR="00D96B68" w:rsidRDefault="00D96B68" w:rsidP="001C11F0">
      <w:pPr>
        <w:pStyle w:val="ListParagraph"/>
      </w:pPr>
    </w:p>
    <w:p w14:paraId="4AC76CEC" w14:textId="77777777" w:rsidR="00311808" w:rsidRPr="00E87DB6" w:rsidRDefault="00311808"/>
    <w:p w14:paraId="1029741B" w14:textId="5E430ED8" w:rsidR="0080446F" w:rsidRDefault="0080446F"/>
    <w:sectPr w:rsidR="008044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31249"/>
    <w:multiLevelType w:val="hybridMultilevel"/>
    <w:tmpl w:val="16A8AA46"/>
    <w:lvl w:ilvl="0" w:tplc="BA4201C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47B9B"/>
    <w:multiLevelType w:val="hybridMultilevel"/>
    <w:tmpl w:val="95265C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672003">
    <w:abstractNumId w:val="1"/>
  </w:num>
  <w:num w:numId="2" w16cid:durableId="789321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FA8"/>
    <w:rsid w:val="00042963"/>
    <w:rsid w:val="000429F6"/>
    <w:rsid w:val="00080862"/>
    <w:rsid w:val="00082605"/>
    <w:rsid w:val="000847DA"/>
    <w:rsid w:val="00097701"/>
    <w:rsid w:val="000B6F46"/>
    <w:rsid w:val="000F06C6"/>
    <w:rsid w:val="00121130"/>
    <w:rsid w:val="0013533C"/>
    <w:rsid w:val="001538E6"/>
    <w:rsid w:val="00187B92"/>
    <w:rsid w:val="001A67E4"/>
    <w:rsid w:val="001C11F0"/>
    <w:rsid w:val="001C6291"/>
    <w:rsid w:val="001D3D77"/>
    <w:rsid w:val="00311808"/>
    <w:rsid w:val="0033438B"/>
    <w:rsid w:val="00367095"/>
    <w:rsid w:val="00377464"/>
    <w:rsid w:val="00377F0F"/>
    <w:rsid w:val="003810EE"/>
    <w:rsid w:val="003B3C82"/>
    <w:rsid w:val="003F2AA9"/>
    <w:rsid w:val="00414A0E"/>
    <w:rsid w:val="00494888"/>
    <w:rsid w:val="004A45BC"/>
    <w:rsid w:val="004C6AEF"/>
    <w:rsid w:val="004E2B7D"/>
    <w:rsid w:val="005C21F3"/>
    <w:rsid w:val="005C2EAC"/>
    <w:rsid w:val="005F6F91"/>
    <w:rsid w:val="0061471B"/>
    <w:rsid w:val="006321A8"/>
    <w:rsid w:val="00632242"/>
    <w:rsid w:val="00684A3C"/>
    <w:rsid w:val="006B3BFE"/>
    <w:rsid w:val="006F6B64"/>
    <w:rsid w:val="0070031E"/>
    <w:rsid w:val="00721770"/>
    <w:rsid w:val="00742216"/>
    <w:rsid w:val="00796C96"/>
    <w:rsid w:val="007C2582"/>
    <w:rsid w:val="0080446F"/>
    <w:rsid w:val="008708C6"/>
    <w:rsid w:val="0090639B"/>
    <w:rsid w:val="00936E60"/>
    <w:rsid w:val="009D076B"/>
    <w:rsid w:val="009E6594"/>
    <w:rsid w:val="00A06C5E"/>
    <w:rsid w:val="00A60E77"/>
    <w:rsid w:val="00A80461"/>
    <w:rsid w:val="00AA671A"/>
    <w:rsid w:val="00AB5DC8"/>
    <w:rsid w:val="00B13C29"/>
    <w:rsid w:val="00BD0000"/>
    <w:rsid w:val="00C12F9B"/>
    <w:rsid w:val="00C20C86"/>
    <w:rsid w:val="00C457C1"/>
    <w:rsid w:val="00C67FCA"/>
    <w:rsid w:val="00C85C4E"/>
    <w:rsid w:val="00C8629D"/>
    <w:rsid w:val="00C93A7D"/>
    <w:rsid w:val="00CE70E6"/>
    <w:rsid w:val="00D108A1"/>
    <w:rsid w:val="00D96B68"/>
    <w:rsid w:val="00DD1FA8"/>
    <w:rsid w:val="00E010CB"/>
    <w:rsid w:val="00E074A5"/>
    <w:rsid w:val="00E07FD4"/>
    <w:rsid w:val="00E77637"/>
    <w:rsid w:val="00E87DB6"/>
    <w:rsid w:val="00EA4A4C"/>
    <w:rsid w:val="00F67B78"/>
    <w:rsid w:val="00F862AA"/>
    <w:rsid w:val="00F961EA"/>
    <w:rsid w:val="00FE1930"/>
    <w:rsid w:val="00FE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9F36C"/>
  <w15:chartTrackingRefBased/>
  <w15:docId w15:val="{286209D3-879C-478B-8279-757F2D02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0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A45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45B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96B68"/>
    <w:pPr>
      <w:ind w:left="720"/>
      <w:contextualSpacing/>
    </w:pPr>
  </w:style>
  <w:style w:type="paragraph" w:customStyle="1" w:styleId="xxxmsonormal">
    <w:name w:val="x_xxmsonormal"/>
    <w:basedOn w:val="Normal"/>
    <w:rsid w:val="001C11F0"/>
    <w:pPr>
      <w:spacing w:after="0" w:line="240" w:lineRule="auto"/>
    </w:pPr>
    <w:rPr>
      <w:rFonts w:ascii="Calibri" w:hAnsi="Calibr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0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geing-better.org.uk/blogs/thriving-together-how-hospitality-can-support-older-peop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urrey.ac.uk/sites/default/files/2023-11/end-of-project-report.pd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b902693-1074-40aa-9e21-d89446a2ebb5}" enabled="0" method="" siteId="{6b902693-1074-40aa-9e21-d89446a2ebb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Vlad, Anca D</dc:creator>
  <cp:keywords/>
  <dc:description/>
  <cp:lastModifiedBy>Wang, Lorna Dr (Hosp &amp; Tourism)</cp:lastModifiedBy>
  <cp:revision>2</cp:revision>
  <dcterms:created xsi:type="dcterms:W3CDTF">2025-01-27T16:03:00Z</dcterms:created>
  <dcterms:modified xsi:type="dcterms:W3CDTF">2025-01-27T16:03:00Z</dcterms:modified>
</cp:coreProperties>
</file>